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25B" w:rsidRPr="00EC125B" w:rsidRDefault="00A5014F" w:rsidP="00EC125B">
      <w:pPr>
        <w:jc w:val="center"/>
        <w:rPr>
          <w:rFonts w:ascii="Times New Roman" w:hAnsi="Times New Roman" w:cs="Times New Roman"/>
          <w:sz w:val="32"/>
          <w:szCs w:val="32"/>
        </w:rPr>
      </w:pPr>
      <w:r>
        <w:rPr>
          <w:rFonts w:ascii="Times New Roman" w:hAnsi="Times New Roman" w:cs="Times New Roman"/>
          <w:sz w:val="32"/>
          <w:szCs w:val="32"/>
        </w:rPr>
        <w:t>2019</w:t>
      </w:r>
      <w:r w:rsidR="00EC125B" w:rsidRPr="00EC125B">
        <w:rPr>
          <w:rFonts w:ascii="Times New Roman" w:hAnsi="Times New Roman" w:cs="Times New Roman"/>
          <w:sz w:val="32"/>
          <w:szCs w:val="32"/>
        </w:rPr>
        <w:t xml:space="preserve"> FOIA Quarterly Report</w:t>
      </w:r>
    </w:p>
    <w:p w:rsidR="00EC125B" w:rsidRPr="00EC125B" w:rsidRDefault="00EC125B" w:rsidP="00EC125B">
      <w:pPr>
        <w:rPr>
          <w:rFonts w:ascii="Times New Roman" w:hAnsi="Times New Roman" w:cs="Times New Roman"/>
          <w:sz w:val="24"/>
          <w:szCs w:val="24"/>
        </w:rPr>
      </w:pPr>
      <w:r w:rsidRPr="00EC125B">
        <w:rPr>
          <w:rFonts w:ascii="Times New Roman" w:hAnsi="Times New Roman" w:cs="Times New Roman"/>
          <w:b/>
          <w:sz w:val="24"/>
          <w:szCs w:val="24"/>
        </w:rPr>
        <w:t>Agency:</w:t>
      </w:r>
      <w:r>
        <w:rPr>
          <w:rFonts w:ascii="Times New Roman" w:hAnsi="Times New Roman" w:cs="Times New Roman"/>
          <w:sz w:val="24"/>
          <w:szCs w:val="24"/>
        </w:rPr>
        <w:t xml:space="preserve">  National Mediation Board</w:t>
      </w:r>
    </w:p>
    <w:p w:rsidR="00EC125B" w:rsidRPr="00EC125B" w:rsidRDefault="00EC125B" w:rsidP="00EC125B">
      <w:pPr>
        <w:rPr>
          <w:rFonts w:ascii="Times New Roman" w:hAnsi="Times New Roman" w:cs="Times New Roman"/>
          <w:sz w:val="24"/>
          <w:szCs w:val="24"/>
        </w:rPr>
      </w:pPr>
      <w:r w:rsidRPr="00EC125B">
        <w:rPr>
          <w:rFonts w:ascii="Times New Roman" w:hAnsi="Times New Roman" w:cs="Times New Roman"/>
          <w:b/>
          <w:sz w:val="24"/>
          <w:szCs w:val="24"/>
        </w:rPr>
        <w:t>Reporting Quarter:</w:t>
      </w:r>
      <w:r w:rsidR="00A5014F">
        <w:rPr>
          <w:rFonts w:ascii="Times New Roman" w:hAnsi="Times New Roman" w:cs="Times New Roman"/>
          <w:sz w:val="24"/>
          <w:szCs w:val="24"/>
        </w:rPr>
        <w:t xml:space="preserve"> </w:t>
      </w:r>
      <w:r w:rsidR="00E654A0">
        <w:rPr>
          <w:rFonts w:ascii="Times New Roman" w:hAnsi="Times New Roman" w:cs="Times New Roman"/>
          <w:sz w:val="24"/>
          <w:szCs w:val="24"/>
        </w:rPr>
        <w:t>4</w:t>
      </w:r>
    </w:p>
    <w:p w:rsidR="00EC125B" w:rsidRPr="00EC125B" w:rsidRDefault="00EC125B" w:rsidP="00EC125B">
      <w:pPr>
        <w:rPr>
          <w:rFonts w:ascii="Times New Roman" w:hAnsi="Times New Roman" w:cs="Times New Roman"/>
          <w:sz w:val="24"/>
          <w:szCs w:val="24"/>
        </w:rPr>
      </w:pPr>
    </w:p>
    <w:p w:rsidR="00EC125B" w:rsidRPr="00EC125B" w:rsidRDefault="00EC125B" w:rsidP="00EC125B">
      <w:pPr>
        <w:rPr>
          <w:rFonts w:ascii="Times New Roman" w:hAnsi="Times New Roman" w:cs="Times New Roman"/>
          <w:sz w:val="24"/>
          <w:szCs w:val="24"/>
        </w:rPr>
      </w:pPr>
    </w:p>
    <w:p w:rsidR="00EC125B" w:rsidRPr="00EC125B" w:rsidRDefault="00EC125B" w:rsidP="00EC125B">
      <w:pPr>
        <w:rPr>
          <w:rFonts w:ascii="Times New Roman" w:hAnsi="Times New Roman" w:cs="Times New Roman"/>
          <w:b/>
          <w:sz w:val="24"/>
          <w:szCs w:val="24"/>
        </w:rPr>
      </w:pPr>
      <w:r w:rsidRPr="00EC125B">
        <w:rPr>
          <w:rFonts w:ascii="Times New Roman" w:hAnsi="Times New Roman" w:cs="Times New Roman"/>
          <w:b/>
          <w:sz w:val="24"/>
          <w:szCs w:val="24"/>
        </w:rPr>
        <w:t>10 Oldest Requests</w:t>
      </w:r>
    </w:p>
    <w:p w:rsidR="00EC125B" w:rsidRPr="00EC125B" w:rsidRDefault="00EC125B" w:rsidP="00EC125B">
      <w:pPr>
        <w:rPr>
          <w:rFonts w:ascii="Times New Roman" w:hAnsi="Times New Roman" w:cs="Times New Roman"/>
          <w:sz w:val="24"/>
          <w:szCs w:val="24"/>
        </w:rPr>
      </w:pPr>
      <w:r w:rsidRPr="00EC125B">
        <w:rPr>
          <w:rFonts w:ascii="Times New Roman" w:hAnsi="Times New Roman" w:cs="Times New Roman"/>
          <w:b/>
          <w:sz w:val="24"/>
          <w:szCs w:val="24"/>
        </w:rPr>
        <w:t>Did your agency have 10 or more perfected requests pending at the end of the last fiscal year? If so, please select the number 10. If your agency had fewer than 10, please select the correct number</w:t>
      </w:r>
      <w:r w:rsidRPr="00EC125B">
        <w:rPr>
          <w:rFonts w:ascii="Times New Roman" w:hAnsi="Times New Roman" w:cs="Times New Roman"/>
          <w:sz w:val="24"/>
          <w:szCs w:val="24"/>
        </w:rPr>
        <w:t>.</w:t>
      </w:r>
      <w:r w:rsidR="00A66400">
        <w:rPr>
          <w:rFonts w:ascii="Times New Roman" w:hAnsi="Times New Roman" w:cs="Times New Roman"/>
          <w:sz w:val="24"/>
          <w:szCs w:val="24"/>
        </w:rPr>
        <w:t xml:space="preserve"> 0</w:t>
      </w:r>
    </w:p>
    <w:p w:rsidR="00EC125B" w:rsidRPr="00EC125B" w:rsidRDefault="00EC125B" w:rsidP="00EC125B">
      <w:pPr>
        <w:rPr>
          <w:rFonts w:ascii="Times New Roman" w:hAnsi="Times New Roman" w:cs="Times New Roman"/>
          <w:sz w:val="24"/>
          <w:szCs w:val="24"/>
        </w:rPr>
      </w:pPr>
    </w:p>
    <w:p w:rsidR="00EC125B" w:rsidRPr="00EC125B" w:rsidRDefault="00EC125B" w:rsidP="00EC125B">
      <w:pPr>
        <w:rPr>
          <w:rFonts w:ascii="Times New Roman" w:hAnsi="Times New Roman" w:cs="Times New Roman"/>
          <w:sz w:val="24"/>
          <w:szCs w:val="24"/>
        </w:rPr>
      </w:pPr>
      <w:r w:rsidRPr="00EC125B">
        <w:rPr>
          <w:rFonts w:ascii="Times New Roman" w:hAnsi="Times New Roman" w:cs="Times New Roman"/>
          <w:sz w:val="24"/>
          <w:szCs w:val="24"/>
        </w:rPr>
        <w:t xml:space="preserve"> </w:t>
      </w:r>
    </w:p>
    <w:p w:rsidR="00EC125B" w:rsidRPr="00EC125B" w:rsidRDefault="00EC125B" w:rsidP="00EC125B">
      <w:pPr>
        <w:rPr>
          <w:rFonts w:ascii="Times New Roman" w:hAnsi="Times New Roman" w:cs="Times New Roman"/>
          <w:sz w:val="24"/>
          <w:szCs w:val="24"/>
        </w:rPr>
      </w:pPr>
      <w:r w:rsidRPr="00EC125B">
        <w:rPr>
          <w:rFonts w:ascii="Times New Roman" w:hAnsi="Times New Roman" w:cs="Times New Roman"/>
          <w:b/>
          <w:sz w:val="24"/>
          <w:szCs w:val="24"/>
        </w:rPr>
        <w:t>Of the ten or fewer requests identified in your previous response, please select the number of requests your agency has closed during the current fiscal year.</w:t>
      </w:r>
      <w:r w:rsidR="00A66400">
        <w:rPr>
          <w:rFonts w:ascii="Times New Roman" w:hAnsi="Times New Roman" w:cs="Times New Roman"/>
          <w:sz w:val="24"/>
          <w:szCs w:val="24"/>
        </w:rPr>
        <w:t xml:space="preserve">  0</w:t>
      </w:r>
    </w:p>
    <w:p w:rsidR="00EC125B" w:rsidRPr="00EC125B" w:rsidRDefault="00EC125B" w:rsidP="00EC125B">
      <w:pPr>
        <w:rPr>
          <w:rFonts w:ascii="Times New Roman" w:hAnsi="Times New Roman" w:cs="Times New Roman"/>
          <w:sz w:val="24"/>
          <w:szCs w:val="24"/>
        </w:rPr>
      </w:pPr>
    </w:p>
    <w:p w:rsidR="00EC125B" w:rsidRPr="00EC125B" w:rsidRDefault="00EC125B" w:rsidP="00EC125B">
      <w:pPr>
        <w:rPr>
          <w:rFonts w:ascii="Times New Roman" w:hAnsi="Times New Roman" w:cs="Times New Roman"/>
          <w:sz w:val="24"/>
          <w:szCs w:val="24"/>
        </w:rPr>
      </w:pPr>
      <w:r w:rsidRPr="00EC125B">
        <w:rPr>
          <w:rFonts w:ascii="Times New Roman" w:hAnsi="Times New Roman" w:cs="Times New Roman"/>
          <w:sz w:val="24"/>
          <w:szCs w:val="24"/>
        </w:rPr>
        <w:t xml:space="preserve"> </w:t>
      </w:r>
    </w:p>
    <w:p w:rsidR="00EC125B" w:rsidRPr="00EC125B" w:rsidRDefault="00EC125B" w:rsidP="00EC125B">
      <w:pPr>
        <w:rPr>
          <w:rFonts w:ascii="Times New Roman" w:hAnsi="Times New Roman" w:cs="Times New Roman"/>
          <w:b/>
          <w:sz w:val="24"/>
          <w:szCs w:val="24"/>
        </w:rPr>
      </w:pPr>
      <w:r w:rsidRPr="00EC125B">
        <w:rPr>
          <w:rFonts w:ascii="Times New Roman" w:hAnsi="Times New Roman" w:cs="Times New Roman"/>
          <w:b/>
          <w:sz w:val="24"/>
          <w:szCs w:val="24"/>
        </w:rPr>
        <w:t>FOIA Requests Information</w:t>
      </w:r>
    </w:p>
    <w:p w:rsidR="00EC125B" w:rsidRPr="00EC125B" w:rsidRDefault="00EC125B" w:rsidP="00EC125B">
      <w:pPr>
        <w:rPr>
          <w:rFonts w:ascii="Times New Roman" w:hAnsi="Times New Roman" w:cs="Times New Roman"/>
          <w:sz w:val="24"/>
          <w:szCs w:val="24"/>
        </w:rPr>
      </w:pPr>
      <w:r w:rsidRPr="00EC125B">
        <w:rPr>
          <w:rFonts w:ascii="Times New Roman" w:hAnsi="Times New Roman" w:cs="Times New Roman"/>
          <w:b/>
          <w:sz w:val="24"/>
          <w:szCs w:val="24"/>
        </w:rPr>
        <w:t>Requests Received in Reporting Quarter</w:t>
      </w:r>
      <w:r w:rsidR="00A66400">
        <w:rPr>
          <w:rFonts w:ascii="Times New Roman" w:hAnsi="Times New Roman" w:cs="Times New Roman"/>
          <w:sz w:val="24"/>
          <w:szCs w:val="24"/>
        </w:rPr>
        <w:t xml:space="preserve">   </w:t>
      </w:r>
      <w:r w:rsidR="00E654A0">
        <w:rPr>
          <w:rFonts w:ascii="Times New Roman" w:hAnsi="Times New Roman" w:cs="Times New Roman"/>
          <w:sz w:val="24"/>
          <w:szCs w:val="24"/>
        </w:rPr>
        <w:t>3</w:t>
      </w:r>
    </w:p>
    <w:p w:rsidR="00EC125B" w:rsidRPr="00EC125B" w:rsidRDefault="00EC125B" w:rsidP="00EC125B">
      <w:pPr>
        <w:rPr>
          <w:rFonts w:ascii="Times New Roman" w:hAnsi="Times New Roman" w:cs="Times New Roman"/>
          <w:sz w:val="24"/>
          <w:szCs w:val="24"/>
        </w:rPr>
      </w:pPr>
      <w:r w:rsidRPr="00EC125B">
        <w:rPr>
          <w:rFonts w:ascii="Times New Roman" w:hAnsi="Times New Roman" w:cs="Times New Roman"/>
          <w:b/>
          <w:sz w:val="24"/>
          <w:szCs w:val="24"/>
        </w:rPr>
        <w:t>Requests Processed in Reporting Quarter</w:t>
      </w:r>
      <w:r w:rsidR="00A66400">
        <w:rPr>
          <w:rFonts w:ascii="Times New Roman" w:hAnsi="Times New Roman" w:cs="Times New Roman"/>
          <w:sz w:val="24"/>
          <w:szCs w:val="24"/>
        </w:rPr>
        <w:t xml:space="preserve">   </w:t>
      </w:r>
      <w:r w:rsidR="00E654A0">
        <w:rPr>
          <w:rFonts w:ascii="Times New Roman" w:hAnsi="Times New Roman" w:cs="Times New Roman"/>
          <w:sz w:val="24"/>
          <w:szCs w:val="24"/>
        </w:rPr>
        <w:t>3</w:t>
      </w:r>
      <w:bookmarkStart w:id="0" w:name="_GoBack"/>
      <w:bookmarkEnd w:id="0"/>
    </w:p>
    <w:p w:rsidR="00EC125B" w:rsidRPr="00EC125B" w:rsidRDefault="00EC125B" w:rsidP="00EC125B">
      <w:pPr>
        <w:rPr>
          <w:rFonts w:ascii="Times New Roman" w:hAnsi="Times New Roman" w:cs="Times New Roman"/>
          <w:sz w:val="24"/>
          <w:szCs w:val="24"/>
        </w:rPr>
      </w:pPr>
      <w:r w:rsidRPr="00EC125B">
        <w:rPr>
          <w:rFonts w:ascii="Times New Roman" w:hAnsi="Times New Roman" w:cs="Times New Roman"/>
          <w:b/>
          <w:sz w:val="24"/>
          <w:szCs w:val="24"/>
        </w:rPr>
        <w:t xml:space="preserve">Requests Backlogged as of End of Reporting Quarter   </w:t>
      </w:r>
      <w:r w:rsidR="00AC43A3">
        <w:rPr>
          <w:rFonts w:ascii="Times New Roman" w:hAnsi="Times New Roman" w:cs="Times New Roman"/>
          <w:sz w:val="24"/>
          <w:szCs w:val="24"/>
        </w:rPr>
        <w:t>0</w:t>
      </w:r>
    </w:p>
    <w:p w:rsidR="00EC125B" w:rsidRPr="00EC125B" w:rsidRDefault="00EC125B" w:rsidP="00EC125B">
      <w:pPr>
        <w:rPr>
          <w:rFonts w:ascii="Times New Roman" w:hAnsi="Times New Roman" w:cs="Times New Roman"/>
          <w:sz w:val="24"/>
          <w:szCs w:val="24"/>
        </w:rPr>
      </w:pPr>
    </w:p>
    <w:p w:rsidR="00EC125B" w:rsidRPr="00EC125B" w:rsidRDefault="00EC125B" w:rsidP="00EC125B">
      <w:pPr>
        <w:rPr>
          <w:rFonts w:ascii="Times New Roman" w:hAnsi="Times New Roman" w:cs="Times New Roman"/>
          <w:sz w:val="24"/>
          <w:szCs w:val="24"/>
        </w:rPr>
      </w:pPr>
    </w:p>
    <w:sectPr w:rsidR="00EC125B" w:rsidRPr="00EC1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5B"/>
    <w:rsid w:val="00254D47"/>
    <w:rsid w:val="00256FFB"/>
    <w:rsid w:val="00466719"/>
    <w:rsid w:val="005D3824"/>
    <w:rsid w:val="00796335"/>
    <w:rsid w:val="00A5014F"/>
    <w:rsid w:val="00A66400"/>
    <w:rsid w:val="00AC43A3"/>
    <w:rsid w:val="00E654A0"/>
    <w:rsid w:val="00EC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C3DDC-BECD-4367-91A4-620C66D1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Kirksey</dc:creator>
  <cp:lastModifiedBy>Hussong</cp:lastModifiedBy>
  <cp:revision>2</cp:revision>
  <dcterms:created xsi:type="dcterms:W3CDTF">2019-11-21T20:47:00Z</dcterms:created>
  <dcterms:modified xsi:type="dcterms:W3CDTF">2019-11-21T20:47:00Z</dcterms:modified>
</cp:coreProperties>
</file>